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76" w:rsidRPr="00BF7476" w:rsidRDefault="00BF7476" w:rsidP="00BF74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</w:t>
      </w:r>
      <w:r w:rsidR="00A069D7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BF74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обласна</w:t>
      </w:r>
      <w:r w:rsidR="00A069D7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BF74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організація</w: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A069D7" w:rsidP="00BF7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D51C40" w:rsidRPr="00D51C4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5pt;height:31.5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0A33A2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№</w:t>
      </w:r>
      <w:r w:rsidR="00A069D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0A33A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28</w:t>
      </w:r>
    </w:p>
    <w:p w:rsidR="00BF7476" w:rsidRPr="00BF7476" w:rsidRDefault="00BF7476" w:rsidP="00BF7476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ab/>
      </w:r>
    </w:p>
    <w:p w:rsidR="00BF7476" w:rsidRPr="00BF7476" w:rsidRDefault="001E1DB2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травень</w:t>
      </w:r>
      <w:r w:rsidR="00A069D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BF7476"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2022</w:t>
      </w:r>
      <w:r w:rsidR="00A069D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BF7476"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р.</w: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390E3D" w:rsidRDefault="00390E3D" w:rsidP="00390E3D">
      <w:pPr>
        <w:pStyle w:val="2"/>
        <w:jc w:val="center"/>
        <w:rPr>
          <w:color w:val="0F243E" w:themeColor="text2" w:themeShade="80"/>
          <w:sz w:val="44"/>
          <w:szCs w:val="44"/>
          <w:lang w:val="uk-UA"/>
        </w:rPr>
      </w:pPr>
      <w:r w:rsidRPr="00390E3D">
        <w:rPr>
          <w:color w:val="0F243E" w:themeColor="text2" w:themeShade="80"/>
          <w:sz w:val="44"/>
          <w:szCs w:val="44"/>
          <w:lang w:val="uk-UA"/>
        </w:rPr>
        <w:t xml:space="preserve">Як отримати відомості </w:t>
      </w:r>
    </w:p>
    <w:p w:rsidR="00390E3D" w:rsidRPr="00390E3D" w:rsidRDefault="00390E3D" w:rsidP="00390E3D">
      <w:pPr>
        <w:pStyle w:val="2"/>
        <w:jc w:val="center"/>
        <w:rPr>
          <w:color w:val="0F243E" w:themeColor="text2" w:themeShade="80"/>
          <w:sz w:val="44"/>
          <w:szCs w:val="44"/>
          <w:lang w:val="uk-UA"/>
        </w:rPr>
      </w:pPr>
      <w:r w:rsidRPr="00390E3D">
        <w:rPr>
          <w:color w:val="0F243E" w:themeColor="text2" w:themeShade="80"/>
          <w:sz w:val="44"/>
          <w:szCs w:val="44"/>
          <w:lang w:val="uk-UA"/>
        </w:rPr>
        <w:t xml:space="preserve">про трудову діяльність на </w:t>
      </w:r>
      <w:proofErr w:type="spellStart"/>
      <w:r w:rsidRPr="00390E3D">
        <w:rPr>
          <w:color w:val="0F243E" w:themeColor="text2" w:themeShade="80"/>
          <w:sz w:val="44"/>
          <w:szCs w:val="44"/>
          <w:lang w:val="uk-UA"/>
        </w:rPr>
        <w:t>вебпорталі</w:t>
      </w:r>
      <w:proofErr w:type="spellEnd"/>
      <w:r w:rsidRPr="00390E3D">
        <w:rPr>
          <w:color w:val="0F243E" w:themeColor="text2" w:themeShade="80"/>
          <w:sz w:val="44"/>
          <w:szCs w:val="44"/>
          <w:lang w:val="uk-UA"/>
        </w:rPr>
        <w:t xml:space="preserve"> ПФУ</w:t>
      </w:r>
    </w:p>
    <w:p w:rsidR="00BF7476" w:rsidRPr="00091F92" w:rsidRDefault="00BF7476" w:rsidP="003D5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390E3D" w:rsidRPr="00390E3D" w:rsidRDefault="00390E3D" w:rsidP="00390E3D">
      <w:pPr>
        <w:pStyle w:val="a3"/>
        <w:jc w:val="both"/>
        <w:rPr>
          <w:rFonts w:eastAsiaTheme="minorEastAsia"/>
          <w:b/>
          <w:sz w:val="28"/>
          <w:szCs w:val="28"/>
          <w:lang w:val="uk-UA"/>
        </w:rPr>
      </w:pPr>
      <w:r w:rsidRPr="00390E3D">
        <w:rPr>
          <w:b/>
          <w:sz w:val="28"/>
          <w:szCs w:val="28"/>
          <w:lang w:val="uk-UA"/>
        </w:rPr>
        <w:lastRenderedPageBreak/>
        <w:t xml:space="preserve">При працевлаштуванні кандидат на роботу надає трудову книжку, якщо вона є. Якщо працівник не має трудової або не бажає її надавати, — надає відомості про трудову діяльність із Державного реєстру загальнообов’язкового державного соціального страхування (далі — Реєстр). Такі зміни з 10 червня 2021 року вніс до статті 24 </w:t>
      </w:r>
      <w:proofErr w:type="spellStart"/>
      <w:r w:rsidRPr="00390E3D">
        <w:rPr>
          <w:b/>
          <w:sz w:val="28"/>
          <w:szCs w:val="28"/>
          <w:lang w:val="uk-UA"/>
        </w:rPr>
        <w:t>КЗпП</w:t>
      </w:r>
      <w:proofErr w:type="spellEnd"/>
      <w:r w:rsidRPr="00390E3D">
        <w:rPr>
          <w:b/>
          <w:sz w:val="28"/>
          <w:szCs w:val="28"/>
          <w:lang w:val="uk-UA"/>
        </w:rPr>
        <w:t xml:space="preserve"> Закону України «Про внесення змін до деяких законодавчих актів України щодо обліку трудової діяльності працівника в електронній формі» від 05.02.2021 № 1217-IX*.</w:t>
      </w:r>
    </w:p>
    <w:p w:rsidR="00390E3D" w:rsidRPr="00390E3D" w:rsidRDefault="00390E3D" w:rsidP="00390E3D">
      <w:pPr>
        <w:pStyle w:val="a3"/>
        <w:ind w:firstLine="708"/>
        <w:jc w:val="both"/>
        <w:rPr>
          <w:sz w:val="28"/>
          <w:szCs w:val="28"/>
          <w:lang w:val="uk-UA"/>
        </w:rPr>
      </w:pPr>
      <w:r w:rsidRPr="00390E3D">
        <w:rPr>
          <w:sz w:val="28"/>
          <w:szCs w:val="28"/>
          <w:lang w:val="uk-UA"/>
        </w:rPr>
        <w:t xml:space="preserve">У квітні 2022 року на </w:t>
      </w:r>
      <w:proofErr w:type="spellStart"/>
      <w:r w:rsidRPr="00390E3D">
        <w:rPr>
          <w:sz w:val="28"/>
          <w:szCs w:val="28"/>
          <w:lang w:val="uk-UA"/>
        </w:rPr>
        <w:t>вебпорталі</w:t>
      </w:r>
      <w:proofErr w:type="spellEnd"/>
      <w:r w:rsidRPr="00390E3D">
        <w:rPr>
          <w:sz w:val="28"/>
          <w:szCs w:val="28"/>
          <w:lang w:val="uk-UA"/>
        </w:rPr>
        <w:t xml:space="preserve"> ПФУ з’явилася технічна можливість отримати відомості про трудову діяльність із Реєстру — це Витяг з електронної трудової книжки (далі — Витяг з ЕТК). Відомості у Витягу з ЕТК підтвердять страховий стаж працівника без трудової книжки до 2016 року, щоб порахувати лікарняні, та стануть джерелом інформації про його досвід роботи.</w:t>
      </w:r>
    </w:p>
    <w:p w:rsidR="00390E3D" w:rsidRPr="00390E3D" w:rsidRDefault="00390E3D" w:rsidP="00390E3D">
      <w:pPr>
        <w:pStyle w:val="a3"/>
        <w:ind w:firstLine="708"/>
        <w:jc w:val="both"/>
        <w:rPr>
          <w:sz w:val="28"/>
          <w:szCs w:val="28"/>
          <w:lang w:val="uk-UA"/>
        </w:rPr>
      </w:pPr>
      <w:r w:rsidRPr="00390E3D">
        <w:rPr>
          <w:sz w:val="28"/>
          <w:szCs w:val="28"/>
          <w:lang w:val="uk-UA"/>
        </w:rPr>
        <w:t xml:space="preserve">Отримати Витяг з ЕТК кандидат може на </w:t>
      </w:r>
      <w:hyperlink r:id="rId6" w:tgtFrame="_self" w:history="1">
        <w:proofErr w:type="spellStart"/>
        <w:r w:rsidRPr="00390E3D">
          <w:rPr>
            <w:rStyle w:val="a4"/>
            <w:sz w:val="28"/>
            <w:szCs w:val="28"/>
            <w:lang w:val="uk-UA"/>
          </w:rPr>
          <w:t>вебпорталі</w:t>
        </w:r>
        <w:proofErr w:type="spellEnd"/>
        <w:r w:rsidRPr="00390E3D">
          <w:rPr>
            <w:rStyle w:val="a4"/>
            <w:sz w:val="28"/>
            <w:szCs w:val="28"/>
            <w:lang w:val="uk-UA"/>
          </w:rPr>
          <w:t xml:space="preserve"> ПФУ</w:t>
        </w:r>
      </w:hyperlink>
      <w:r w:rsidRPr="00390E3D">
        <w:rPr>
          <w:sz w:val="28"/>
          <w:szCs w:val="28"/>
          <w:lang w:val="uk-UA"/>
        </w:rPr>
        <w:t xml:space="preserve"> в електронному кабінеті застрахованої особи. Для того щоб авторизуватися в електронному кабінеті, знадобиться КЕП — кваліфікаційний електронний підпис (рис. 1).</w:t>
      </w:r>
    </w:p>
    <w:tbl>
      <w:tblPr>
        <w:tblW w:w="4912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485"/>
      </w:tblGrid>
      <w:tr w:rsidR="00390E3D" w:rsidRPr="000A33A2" w:rsidTr="00440E0D">
        <w:trPr>
          <w:trHeight w:val="1001"/>
        </w:trPr>
        <w:tc>
          <w:tcPr>
            <w:tcW w:w="5000" w:type="pct"/>
            <w:vAlign w:val="center"/>
            <w:hideMark/>
          </w:tcPr>
          <w:p w:rsidR="00390E3D" w:rsidRPr="00390E3D" w:rsidRDefault="00390E3D" w:rsidP="00440E0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bookmarkStart w:id="0" w:name="dfastgmc8n"/>
            <w:bookmarkEnd w:id="0"/>
            <w:r w:rsidRPr="00390E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Якщо у кандидата немає КЕП — це не проблема. Можна авторизуватися в інший спосіб, наприклад, за допомогою </w:t>
            </w:r>
            <w:proofErr w:type="spellStart"/>
            <w:r w:rsidRPr="00390E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BankID</w:t>
            </w:r>
            <w:proofErr w:type="spellEnd"/>
            <w:r w:rsidRPr="00390E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. Для цього слід вибрати вкладку «За </w:t>
            </w:r>
            <w:proofErr w:type="spellStart"/>
            <w:r w:rsidRPr="00390E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ID.Gov.ua</w:t>
            </w:r>
            <w:proofErr w:type="spellEnd"/>
            <w:r w:rsidRPr="00390E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» та пройти ідентифікацію так само, як при вході в </w:t>
            </w:r>
            <w:proofErr w:type="spellStart"/>
            <w:r w:rsidRPr="00390E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онлайн-банкінг</w:t>
            </w:r>
            <w:proofErr w:type="spellEnd"/>
            <w:r w:rsidRPr="00390E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, наприклад, Приват24.</w:t>
            </w:r>
          </w:p>
        </w:tc>
      </w:tr>
    </w:tbl>
    <w:p w:rsidR="00390E3D" w:rsidRPr="00390E3D" w:rsidRDefault="00D51C40" w:rsidP="00390E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C40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pict>
          <v:oval id="_x0000_s1027" style="position:absolute;left:0;text-align:left;margin-left:421.1pt;margin-top:10.35pt;width:20.45pt;height:21.75pt;z-index:251652096;mso-height-percent:200;mso-position-horizontal-relative:text;mso-position-vertical-relative:text;mso-height-percent:200;mso-width-relative:margin;mso-height-relative:margin">
            <v:textbox style="mso-next-textbox:#_x0000_s1027;mso-fit-shape-to-text:t">
              <w:txbxContent>
                <w:p w:rsidR="00390E3D" w:rsidRPr="00CA793D" w:rsidRDefault="00390E3D" w:rsidP="00390E3D">
                  <w:pPr>
                    <w:rPr>
                      <w:b/>
                    </w:rPr>
                  </w:pPr>
                  <w:r w:rsidRPr="00CA793D">
                    <w:rPr>
                      <w:b/>
                      <w:lang w:val="uk-UA"/>
                    </w:rPr>
                    <w:t>1</w:t>
                  </w:r>
                </w:p>
              </w:txbxContent>
            </v:textbox>
          </v:oval>
        </w:pict>
      </w:r>
      <w:r w:rsidR="00390E3D" w:rsidRPr="00390E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3552825"/>
            <wp:effectExtent l="19050" t="0" r="0" b="0"/>
            <wp:docPr id="1" name="-29001669" descr="https://1k-vip.expertus.ua/system/content/image/75/1/-2900166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9001669" descr="https://1k-vip.expertus.ua/system/content/image/75/1/-29001669/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3D" w:rsidRPr="00390E3D" w:rsidRDefault="00390E3D" w:rsidP="00390E3D">
      <w:pPr>
        <w:pStyle w:val="a3"/>
        <w:ind w:firstLine="360"/>
        <w:jc w:val="both"/>
        <w:rPr>
          <w:rFonts w:eastAsiaTheme="minorEastAsia"/>
          <w:sz w:val="28"/>
          <w:szCs w:val="28"/>
          <w:lang w:val="uk-UA"/>
        </w:rPr>
      </w:pPr>
      <w:r w:rsidRPr="00390E3D">
        <w:rPr>
          <w:sz w:val="28"/>
          <w:szCs w:val="28"/>
          <w:lang w:val="uk-UA"/>
        </w:rPr>
        <w:lastRenderedPageBreak/>
        <w:t xml:space="preserve">У нашому прикладі кандидат заходить на </w:t>
      </w:r>
      <w:proofErr w:type="spellStart"/>
      <w:r w:rsidRPr="00390E3D">
        <w:rPr>
          <w:sz w:val="28"/>
          <w:szCs w:val="28"/>
          <w:lang w:val="uk-UA"/>
        </w:rPr>
        <w:t>вебпортал</w:t>
      </w:r>
      <w:proofErr w:type="spellEnd"/>
      <w:r w:rsidRPr="00390E3D">
        <w:rPr>
          <w:sz w:val="28"/>
          <w:szCs w:val="28"/>
          <w:lang w:val="uk-UA"/>
        </w:rPr>
        <w:t xml:space="preserve"> ПФУ як фізична особа та авторизується через КЕП:</w:t>
      </w:r>
    </w:p>
    <w:p w:rsidR="00390E3D" w:rsidRPr="00390E3D" w:rsidRDefault="00390E3D" w:rsidP="00390E3D">
      <w:pPr>
        <w:numPr>
          <w:ilvl w:val="0"/>
          <w:numId w:val="3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E3D">
        <w:rPr>
          <w:rFonts w:ascii="Times New Roman" w:eastAsia="Times New Roman" w:hAnsi="Times New Roman" w:cs="Times New Roman"/>
          <w:sz w:val="28"/>
          <w:szCs w:val="28"/>
          <w:lang w:val="uk-UA"/>
        </w:rPr>
        <w:t>вибирає зі списку саме «Фізична особа»;</w:t>
      </w:r>
    </w:p>
    <w:p w:rsidR="00390E3D" w:rsidRPr="00390E3D" w:rsidRDefault="00390E3D" w:rsidP="00390E3D">
      <w:pPr>
        <w:numPr>
          <w:ilvl w:val="0"/>
          <w:numId w:val="3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E3D">
        <w:rPr>
          <w:rFonts w:ascii="Times New Roman" w:eastAsia="Times New Roman" w:hAnsi="Times New Roman" w:cs="Times New Roman"/>
          <w:sz w:val="28"/>
          <w:szCs w:val="28"/>
          <w:lang w:val="uk-UA"/>
        </w:rPr>
        <w:t>вибирає акредитований центр сертифікації ключів (АЦСК), який згенерував його КЕП;</w:t>
      </w:r>
    </w:p>
    <w:p w:rsidR="00390E3D" w:rsidRPr="00390E3D" w:rsidRDefault="00390E3D" w:rsidP="00390E3D">
      <w:pPr>
        <w:numPr>
          <w:ilvl w:val="0"/>
          <w:numId w:val="3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E3D">
        <w:rPr>
          <w:rFonts w:ascii="Times New Roman" w:eastAsia="Times New Roman" w:hAnsi="Times New Roman" w:cs="Times New Roman"/>
          <w:sz w:val="28"/>
          <w:szCs w:val="28"/>
          <w:lang w:val="uk-UA"/>
        </w:rPr>
        <w:t>знаходить файл з КЕП на комп’ютері через вікно «Оберіть файл ключа»;</w:t>
      </w:r>
    </w:p>
    <w:p w:rsidR="00390E3D" w:rsidRPr="00390E3D" w:rsidRDefault="00390E3D" w:rsidP="00390E3D">
      <w:pPr>
        <w:numPr>
          <w:ilvl w:val="0"/>
          <w:numId w:val="3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E3D">
        <w:rPr>
          <w:rFonts w:ascii="Times New Roman" w:eastAsia="Times New Roman" w:hAnsi="Times New Roman" w:cs="Times New Roman"/>
          <w:sz w:val="28"/>
          <w:szCs w:val="28"/>
          <w:lang w:val="uk-UA"/>
        </w:rPr>
        <w:t>вводить пароль до КЕП;</w:t>
      </w:r>
    </w:p>
    <w:p w:rsidR="00390E3D" w:rsidRPr="00390E3D" w:rsidRDefault="00390E3D" w:rsidP="00390E3D">
      <w:pPr>
        <w:numPr>
          <w:ilvl w:val="0"/>
          <w:numId w:val="3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E3D">
        <w:rPr>
          <w:rFonts w:ascii="Times New Roman" w:eastAsia="Times New Roman" w:hAnsi="Times New Roman" w:cs="Times New Roman"/>
          <w:sz w:val="28"/>
          <w:szCs w:val="28"/>
          <w:lang w:val="uk-UA"/>
        </w:rPr>
        <w:t>натискає «Увійти з ЕЦП».</w:t>
      </w:r>
    </w:p>
    <w:p w:rsidR="00390E3D" w:rsidRPr="00390E3D" w:rsidRDefault="00390E3D" w:rsidP="00390E3D">
      <w:pPr>
        <w:pStyle w:val="a3"/>
        <w:ind w:firstLine="360"/>
        <w:jc w:val="both"/>
        <w:rPr>
          <w:rFonts w:eastAsiaTheme="minorEastAsia"/>
          <w:sz w:val="28"/>
          <w:szCs w:val="28"/>
          <w:lang w:val="uk-UA"/>
        </w:rPr>
      </w:pPr>
      <w:r w:rsidRPr="00390E3D">
        <w:rPr>
          <w:sz w:val="28"/>
          <w:szCs w:val="28"/>
          <w:lang w:val="uk-UA"/>
        </w:rPr>
        <w:t>Знайдіть в електронному кабінеті застрахованої особи на панелі ліворуч розділ «Комунікації з ПФУ» (рис. 2, 3). У цьому розділі кандидат може подати запит на отримання електронних документів, зокрема на Витяг з ЕТК.</w:t>
      </w:r>
    </w:p>
    <w:p w:rsidR="00390E3D" w:rsidRPr="00390E3D" w:rsidRDefault="00D51C40" w:rsidP="00390E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29" style="position:absolute;left:0;text-align:left;margin-left:414.85pt;margin-top:351.4pt;width:20.45pt;height:25.8pt;z-index:251653120;mso-height-percent:200;mso-height-percent:200;mso-width-relative:margin;mso-height-relative:margin">
            <v:textbox style="mso-next-textbox:#_x0000_s1029;mso-fit-shape-to-text:t">
              <w:txbxContent>
                <w:p w:rsidR="00390E3D" w:rsidRPr="00CA793D" w:rsidRDefault="00390E3D" w:rsidP="00390E3D">
                  <w:pPr>
                    <w:rPr>
                      <w:b/>
                    </w:rPr>
                  </w:pPr>
                  <w:r>
                    <w:rPr>
                      <w:b/>
                      <w:lang w:val="uk-UA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28" style="position:absolute;left:0;text-align:left;margin-left:193pt;margin-top:13.65pt;width:20.45pt;height:25.8pt;z-index:251654144;mso-height-percent:200;mso-height-percent:200;mso-width-relative:margin;mso-height-relative:margin">
            <v:textbox style="mso-next-textbox:#_x0000_s1028;mso-fit-shape-to-text:t">
              <w:txbxContent>
                <w:p w:rsidR="00390E3D" w:rsidRPr="00CA793D" w:rsidRDefault="00390E3D" w:rsidP="00390E3D">
                  <w:pPr>
                    <w:rPr>
                      <w:b/>
                    </w:rPr>
                  </w:pPr>
                  <w:r>
                    <w:rPr>
                      <w:b/>
                      <w:lang w:val="uk-UA"/>
                    </w:rPr>
                    <w:t>2</w:t>
                  </w:r>
                </w:p>
              </w:txbxContent>
            </v:textbox>
          </v:oval>
        </w:pict>
      </w:r>
      <w:r w:rsidR="00390E3D" w:rsidRPr="00390E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8946" cy="4388740"/>
            <wp:effectExtent l="38100" t="19050" r="25704" b="11810"/>
            <wp:docPr id="4" name="-29001674" descr="https://1k-vip.expertus.ua/system/content/image/75/1/-2900167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9001674" descr="https://1k-vip.expertus.ua/system/content/image/75/1/-29001674/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159" cy="4386026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0E3D" w:rsidRPr="00390E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1285875"/>
            <wp:effectExtent l="19050" t="19050" r="19050" b="28575"/>
            <wp:docPr id="5" name="-29001676" descr="https://1k-vip.expertus.ua/system/content/image/75/1/-290016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9001676" descr="https://1k-vip.expertus.ua/system/content/image/75/1/-29001676/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2858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3D" w:rsidRPr="00390E3D" w:rsidRDefault="00390E3D" w:rsidP="00390E3D">
      <w:pPr>
        <w:pStyle w:val="a3"/>
        <w:ind w:firstLine="360"/>
        <w:jc w:val="both"/>
        <w:rPr>
          <w:rFonts w:eastAsiaTheme="minorEastAsia"/>
          <w:sz w:val="28"/>
          <w:szCs w:val="28"/>
          <w:lang w:val="uk-UA"/>
        </w:rPr>
      </w:pPr>
      <w:r w:rsidRPr="00390E3D">
        <w:rPr>
          <w:sz w:val="28"/>
          <w:szCs w:val="28"/>
          <w:lang w:val="uk-UA"/>
        </w:rPr>
        <w:lastRenderedPageBreak/>
        <w:t>Податковий номер, прізвище, ім’я, по батькові програма заповнить автоматично з картки фізичної особи. Кандидату залишиться:</w:t>
      </w:r>
    </w:p>
    <w:p w:rsidR="00390E3D" w:rsidRPr="00390E3D" w:rsidRDefault="00390E3D" w:rsidP="00390E3D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90E3D">
        <w:rPr>
          <w:sz w:val="28"/>
          <w:szCs w:val="28"/>
          <w:lang w:val="uk-UA"/>
        </w:rPr>
        <w:t>ввести номер телефону;</w:t>
      </w:r>
    </w:p>
    <w:p w:rsidR="00390E3D" w:rsidRPr="00390E3D" w:rsidRDefault="00390E3D" w:rsidP="00390E3D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90E3D">
        <w:rPr>
          <w:sz w:val="28"/>
          <w:szCs w:val="28"/>
          <w:lang w:val="uk-UA"/>
        </w:rPr>
        <w:t>відмітити позначкою згоду на передачу та обробку персональних даних;</w:t>
      </w:r>
    </w:p>
    <w:p w:rsidR="00390E3D" w:rsidRPr="00390E3D" w:rsidRDefault="00390E3D" w:rsidP="00390E3D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90E3D">
        <w:rPr>
          <w:sz w:val="28"/>
          <w:szCs w:val="28"/>
          <w:lang w:val="uk-UA"/>
        </w:rPr>
        <w:t>відправити звернення до ПФУ (рис. 4).</w:t>
      </w:r>
    </w:p>
    <w:p w:rsidR="00390E3D" w:rsidRPr="00390E3D" w:rsidRDefault="00D51C40" w:rsidP="00390E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C40"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left:0;text-align:left;margin-left:432.85pt;margin-top:7.5pt;width:20.45pt;height:25.8pt;z-index:251655168;mso-height-percent:200;mso-height-percent:200;mso-width-relative:margin;mso-height-relative:margin">
            <v:textbox style="mso-next-textbox:#_x0000_s1030;mso-fit-shape-to-text:t">
              <w:txbxContent>
                <w:p w:rsidR="00390E3D" w:rsidRPr="00CA793D" w:rsidRDefault="00390E3D" w:rsidP="00390E3D">
                  <w:pPr>
                    <w:rPr>
                      <w:b/>
                    </w:rPr>
                  </w:pPr>
                  <w:r>
                    <w:rPr>
                      <w:b/>
                      <w:lang w:val="uk-UA"/>
                    </w:rPr>
                    <w:t>4</w:t>
                  </w:r>
                </w:p>
              </w:txbxContent>
            </v:textbox>
          </v:oval>
        </w:pict>
      </w:r>
      <w:r w:rsidR="00390E3D" w:rsidRPr="00390E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2724150"/>
            <wp:effectExtent l="19050" t="0" r="0" b="0"/>
            <wp:docPr id="7" name="-29001678" descr="https://1k-vip.expertus.ua/system/content/image/75/1/-2900167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9001678" descr="https://1k-vip.expertus.ua/system/content/image/75/1/-29001678/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3D" w:rsidRPr="00390E3D" w:rsidRDefault="00390E3D" w:rsidP="00390E3D">
      <w:pPr>
        <w:pStyle w:val="a3"/>
        <w:ind w:firstLine="708"/>
        <w:jc w:val="both"/>
        <w:rPr>
          <w:rFonts w:eastAsiaTheme="minorEastAsia"/>
          <w:sz w:val="28"/>
          <w:szCs w:val="28"/>
          <w:lang w:val="uk-UA"/>
        </w:rPr>
      </w:pPr>
      <w:r w:rsidRPr="00390E3D">
        <w:rPr>
          <w:sz w:val="28"/>
          <w:szCs w:val="28"/>
          <w:lang w:val="uk-UA"/>
        </w:rPr>
        <w:t>Через певний час результат звернення з’явиться у розділі «Мої звернення» (рис. 5).</w:t>
      </w:r>
    </w:p>
    <w:p w:rsidR="00390E3D" w:rsidRPr="00390E3D" w:rsidRDefault="00D51C40" w:rsidP="00390E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C40"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left:0;text-align:left;margin-left:433.3pt;margin-top:8.15pt;width:20.45pt;height:27pt;z-index:251656192;mso-height-percent:200;mso-height-percent:200;mso-width-relative:margin;mso-height-relative:margin">
            <v:textbox style="mso-next-textbox:#_x0000_s1031;mso-fit-shape-to-text:t">
              <w:txbxContent>
                <w:p w:rsidR="00390E3D" w:rsidRPr="00CA793D" w:rsidRDefault="00390E3D" w:rsidP="00390E3D">
                  <w:pPr>
                    <w:rPr>
                      <w:b/>
                    </w:rPr>
                  </w:pPr>
                  <w:r>
                    <w:rPr>
                      <w:b/>
                      <w:lang w:val="uk-UA"/>
                    </w:rPr>
                    <w:t>5</w:t>
                  </w:r>
                </w:p>
              </w:txbxContent>
            </v:textbox>
          </v:oval>
        </w:pict>
      </w:r>
      <w:r w:rsidR="00390E3D" w:rsidRPr="00390E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809625"/>
            <wp:effectExtent l="19050" t="19050" r="19050" b="28575"/>
            <wp:docPr id="10" name="-29001680" descr="https://1k-vip.expertus.ua/system/content/image/75/1/-2900168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9001680" descr="https://1k-vip.expertus.ua/system/content/image/75/1/-29001680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096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3D" w:rsidRPr="00390E3D" w:rsidRDefault="00390E3D" w:rsidP="00390E3D">
      <w:pPr>
        <w:pStyle w:val="a3"/>
        <w:ind w:firstLine="708"/>
        <w:jc w:val="both"/>
        <w:rPr>
          <w:rFonts w:eastAsiaTheme="minorEastAsia"/>
          <w:sz w:val="28"/>
          <w:szCs w:val="28"/>
          <w:lang w:val="uk-UA"/>
        </w:rPr>
      </w:pPr>
      <w:r w:rsidRPr="00390E3D">
        <w:rPr>
          <w:sz w:val="28"/>
          <w:szCs w:val="28"/>
          <w:lang w:val="uk-UA"/>
        </w:rPr>
        <w:t xml:space="preserve">Для того щоб отримати детальну інформацію про дату звернення, тип звернення, і, головне, — документ у форматі </w:t>
      </w:r>
      <w:proofErr w:type="spellStart"/>
      <w:r w:rsidRPr="00390E3D">
        <w:rPr>
          <w:sz w:val="28"/>
          <w:szCs w:val="28"/>
          <w:lang w:val="uk-UA"/>
        </w:rPr>
        <w:t>.pdf</w:t>
      </w:r>
      <w:proofErr w:type="spellEnd"/>
      <w:r w:rsidRPr="00390E3D">
        <w:rPr>
          <w:sz w:val="28"/>
          <w:szCs w:val="28"/>
          <w:lang w:val="uk-UA"/>
        </w:rPr>
        <w:t>, необхідно натиснути на «Розгорнути» (рис. 6).</w:t>
      </w:r>
    </w:p>
    <w:p w:rsidR="00390E3D" w:rsidRPr="00390E3D" w:rsidRDefault="00D51C40" w:rsidP="00390E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C40">
        <w:rPr>
          <w:rFonts w:ascii="Times New Roman" w:hAnsi="Times New Roman" w:cs="Times New Roman"/>
          <w:noProof/>
          <w:sz w:val="28"/>
          <w:szCs w:val="28"/>
        </w:rPr>
        <w:pict>
          <v:oval id="_x0000_s1032" style="position:absolute;left:0;text-align:left;margin-left:412.85pt;margin-top:8.35pt;width:20.45pt;height:27pt;z-index:251657216;mso-height-percent:200;mso-height-percent:200;mso-width-relative:margin;mso-height-relative:margin">
            <v:textbox style="mso-next-textbox:#_x0000_s1032;mso-fit-shape-to-text:t">
              <w:txbxContent>
                <w:p w:rsidR="00390E3D" w:rsidRPr="00CA793D" w:rsidRDefault="00390E3D" w:rsidP="00390E3D">
                  <w:pPr>
                    <w:rPr>
                      <w:b/>
                    </w:rPr>
                  </w:pPr>
                  <w:r>
                    <w:rPr>
                      <w:b/>
                      <w:lang w:val="uk-UA"/>
                    </w:rPr>
                    <w:t>6</w:t>
                  </w:r>
                </w:p>
              </w:txbxContent>
            </v:textbox>
          </v:oval>
        </w:pict>
      </w:r>
      <w:r w:rsidR="00390E3D" w:rsidRPr="00390E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1095375"/>
            <wp:effectExtent l="19050" t="0" r="0" b="0"/>
            <wp:docPr id="11" name="-29001682" descr="https://1k-vip.expertus.ua/system/content/image/75/1/-2900168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9001682" descr="https://1k-vip.expertus.ua/system/content/image/75/1/-29001682/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3D" w:rsidRPr="00390E3D" w:rsidRDefault="00390E3D" w:rsidP="00390E3D">
      <w:pPr>
        <w:pStyle w:val="a3"/>
        <w:ind w:firstLine="708"/>
        <w:jc w:val="both"/>
        <w:rPr>
          <w:rFonts w:eastAsiaTheme="minorEastAsia"/>
          <w:sz w:val="28"/>
          <w:szCs w:val="28"/>
          <w:lang w:val="uk-UA"/>
        </w:rPr>
      </w:pPr>
      <w:r w:rsidRPr="00390E3D">
        <w:rPr>
          <w:sz w:val="28"/>
          <w:szCs w:val="28"/>
          <w:lang w:val="uk-UA"/>
        </w:rPr>
        <w:t xml:space="preserve">Для того щоб завантажити Витяг з ЕТК на свій комп’ютер у форматі </w:t>
      </w:r>
      <w:proofErr w:type="spellStart"/>
      <w:r w:rsidRPr="00390E3D">
        <w:rPr>
          <w:sz w:val="28"/>
          <w:szCs w:val="28"/>
          <w:lang w:val="uk-UA"/>
        </w:rPr>
        <w:t>.pdf</w:t>
      </w:r>
      <w:proofErr w:type="spellEnd"/>
      <w:r w:rsidRPr="00390E3D">
        <w:rPr>
          <w:sz w:val="28"/>
          <w:szCs w:val="28"/>
          <w:lang w:val="uk-UA"/>
        </w:rPr>
        <w:t>, достатньо натиснути на його піктограму. Надалі цей файл кандидат зможе роздрукувати або передати кадровику в електронному вигляді (рис. 7).</w:t>
      </w:r>
    </w:p>
    <w:p w:rsidR="00390E3D" w:rsidRPr="00390E3D" w:rsidRDefault="00D51C40" w:rsidP="00390E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oval id="_x0000_s1033" style="position:absolute;left:0;text-align:left;margin-left:444.05pt;margin-top:-20.7pt;width:20.45pt;height:27pt;z-index:251658240;mso-height-percent:200;mso-height-percent:200;mso-width-relative:margin;mso-height-relative:margin">
            <v:textbox style="mso-next-textbox:#_x0000_s1033;mso-fit-shape-to-text:t">
              <w:txbxContent>
                <w:p w:rsidR="00390E3D" w:rsidRPr="00CA793D" w:rsidRDefault="00390E3D" w:rsidP="00390E3D">
                  <w:pPr>
                    <w:rPr>
                      <w:b/>
                    </w:rPr>
                  </w:pPr>
                  <w:r>
                    <w:rPr>
                      <w:b/>
                      <w:lang w:val="uk-UA"/>
                    </w:rPr>
                    <w:t>7</w:t>
                  </w:r>
                </w:p>
              </w:txbxContent>
            </v:textbox>
          </v:oval>
        </w:pict>
      </w:r>
      <w:r w:rsidR="00390E3D" w:rsidRPr="00390E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457200"/>
            <wp:effectExtent l="19050" t="19050" r="19050" b="19050"/>
            <wp:docPr id="12" name="-29001684" descr="https://1k-vip.expertus.ua/system/content/image/75/1/-2900168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9001684" descr="https://1k-vip.expertus.ua/system/content/image/75/1/-29001684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572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3D" w:rsidRPr="00390E3D" w:rsidRDefault="00390E3D" w:rsidP="00390E3D">
      <w:pPr>
        <w:pStyle w:val="a3"/>
        <w:ind w:firstLine="708"/>
        <w:jc w:val="both"/>
        <w:rPr>
          <w:rFonts w:eastAsiaTheme="minorEastAsia"/>
          <w:sz w:val="28"/>
          <w:szCs w:val="28"/>
          <w:lang w:val="uk-UA"/>
        </w:rPr>
      </w:pPr>
      <w:r w:rsidRPr="00390E3D">
        <w:rPr>
          <w:sz w:val="28"/>
          <w:szCs w:val="28"/>
          <w:lang w:val="uk-UA"/>
        </w:rPr>
        <w:t>Витяг з ЕТК містить дані про застраховану особу та інформацію про її трудову діяльність.</w:t>
      </w:r>
    </w:p>
    <w:p w:rsidR="00390E3D" w:rsidRPr="00390E3D" w:rsidRDefault="00D51C40" w:rsidP="00390E3D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oval id="_x0000_s1034" style="position:absolute;left:0;text-align:left;margin-left:444.45pt;margin-top:60.95pt;width:20.45pt;height:27pt;z-index:251659264;mso-height-percent:200;mso-height-percent:200;mso-width-relative:margin;mso-height-relative:margin">
            <v:textbox style="mso-next-textbox:#_x0000_s1034;mso-fit-shape-to-text:t">
              <w:txbxContent>
                <w:p w:rsidR="00390E3D" w:rsidRPr="00CA793D" w:rsidRDefault="00390E3D" w:rsidP="00390E3D">
                  <w:pPr>
                    <w:rPr>
                      <w:b/>
                    </w:rPr>
                  </w:pPr>
                  <w:r>
                    <w:rPr>
                      <w:b/>
                      <w:lang w:val="uk-UA"/>
                    </w:rPr>
                    <w:t>8</w:t>
                  </w:r>
                </w:p>
              </w:txbxContent>
            </v:textbox>
          </v:oval>
        </w:pict>
      </w:r>
      <w:r w:rsidR="00390E3D" w:rsidRPr="00390E3D">
        <w:rPr>
          <w:sz w:val="28"/>
          <w:szCs w:val="28"/>
          <w:lang w:val="uk-UA"/>
        </w:rPr>
        <w:t xml:space="preserve">Якщо сам кандидат або його попередній роботодавець вже </w:t>
      </w:r>
      <w:proofErr w:type="spellStart"/>
      <w:r w:rsidR="00390E3D" w:rsidRPr="00390E3D">
        <w:rPr>
          <w:sz w:val="28"/>
          <w:szCs w:val="28"/>
          <w:lang w:val="uk-UA"/>
        </w:rPr>
        <w:t>відсканували</w:t>
      </w:r>
      <w:proofErr w:type="spellEnd"/>
      <w:r w:rsidR="00390E3D" w:rsidRPr="00390E3D">
        <w:rPr>
          <w:sz w:val="28"/>
          <w:szCs w:val="28"/>
          <w:lang w:val="uk-UA"/>
        </w:rPr>
        <w:t xml:space="preserve"> та успішно передали на </w:t>
      </w:r>
      <w:proofErr w:type="spellStart"/>
      <w:r w:rsidR="00390E3D" w:rsidRPr="00390E3D">
        <w:rPr>
          <w:sz w:val="28"/>
          <w:szCs w:val="28"/>
          <w:lang w:val="uk-UA"/>
        </w:rPr>
        <w:t>вебпортал</w:t>
      </w:r>
      <w:proofErr w:type="spellEnd"/>
      <w:r w:rsidR="00390E3D" w:rsidRPr="00390E3D">
        <w:rPr>
          <w:sz w:val="28"/>
          <w:szCs w:val="28"/>
          <w:lang w:val="uk-UA"/>
        </w:rPr>
        <w:t xml:space="preserve"> ПФУ </w:t>
      </w:r>
      <w:proofErr w:type="spellStart"/>
      <w:r w:rsidR="00390E3D" w:rsidRPr="00390E3D">
        <w:rPr>
          <w:sz w:val="28"/>
          <w:szCs w:val="28"/>
          <w:lang w:val="uk-UA"/>
        </w:rPr>
        <w:t>скан-копію</w:t>
      </w:r>
      <w:proofErr w:type="spellEnd"/>
      <w:r w:rsidR="00390E3D" w:rsidRPr="00390E3D">
        <w:rPr>
          <w:sz w:val="28"/>
          <w:szCs w:val="28"/>
          <w:lang w:val="uk-UA"/>
        </w:rPr>
        <w:t xml:space="preserve"> трудової книжки, відомості з неї також увійдуть у результат запиту. У цьому разі як джерело інформації зазначатимуть «</w:t>
      </w:r>
      <w:proofErr w:type="spellStart"/>
      <w:r w:rsidR="00390E3D" w:rsidRPr="00390E3D">
        <w:rPr>
          <w:sz w:val="28"/>
          <w:szCs w:val="28"/>
          <w:lang w:val="uk-UA"/>
        </w:rPr>
        <w:t>Скан-копія</w:t>
      </w:r>
      <w:proofErr w:type="spellEnd"/>
      <w:r w:rsidR="00390E3D" w:rsidRPr="00390E3D">
        <w:rPr>
          <w:sz w:val="28"/>
          <w:szCs w:val="28"/>
          <w:lang w:val="uk-UA"/>
        </w:rPr>
        <w:t xml:space="preserve"> трудової книжки» (рис. 8).</w:t>
      </w:r>
    </w:p>
    <w:p w:rsidR="00390E3D" w:rsidRPr="00390E3D" w:rsidRDefault="00390E3D" w:rsidP="00390E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E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1295400"/>
            <wp:effectExtent l="19050" t="19050" r="19050" b="19050"/>
            <wp:docPr id="13" name="-29001686" descr="https://1k-vip.expertus.ua/system/content/image/75/1/-290016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9001686" descr="https://1k-vip.expertus.ua/system/content/image/75/1/-29001686/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2954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3D" w:rsidRPr="00390E3D" w:rsidRDefault="00D51C40" w:rsidP="00390E3D">
      <w:pPr>
        <w:pStyle w:val="a3"/>
        <w:ind w:firstLine="708"/>
        <w:jc w:val="both"/>
        <w:rPr>
          <w:rFonts w:eastAsiaTheme="minorEastAsia"/>
          <w:sz w:val="28"/>
          <w:szCs w:val="28"/>
          <w:lang w:val="uk-UA"/>
        </w:rPr>
      </w:pPr>
      <w:r w:rsidRPr="00D51C40">
        <w:rPr>
          <w:noProof/>
          <w:sz w:val="28"/>
          <w:szCs w:val="28"/>
        </w:rPr>
        <w:pict>
          <v:oval id="_x0000_s1035" style="position:absolute;left:0;text-align:left;margin-left:444.9pt;margin-top:55.05pt;width:20.45pt;height:27pt;z-index:251660288;mso-height-percent:200;mso-height-percent:200;mso-width-relative:margin;mso-height-relative:margin">
            <v:textbox style="mso-next-textbox:#_x0000_s1035;mso-fit-shape-to-text:t">
              <w:txbxContent>
                <w:p w:rsidR="00390E3D" w:rsidRPr="00CA793D" w:rsidRDefault="00390E3D" w:rsidP="00390E3D">
                  <w:pPr>
                    <w:rPr>
                      <w:b/>
                    </w:rPr>
                  </w:pPr>
                  <w:r>
                    <w:rPr>
                      <w:b/>
                      <w:lang w:val="uk-UA"/>
                    </w:rPr>
                    <w:t>9</w:t>
                  </w:r>
                </w:p>
              </w:txbxContent>
            </v:textbox>
          </v:oval>
        </w:pict>
      </w:r>
      <w:r w:rsidR="00390E3D" w:rsidRPr="00390E3D">
        <w:rPr>
          <w:sz w:val="28"/>
          <w:szCs w:val="28"/>
          <w:lang w:val="uk-UA"/>
        </w:rPr>
        <w:t>Якщо трудову книжку не передавали до ПФУ або вона взагалі відсутня, у відомостях як джерело інформації зазначатимуть «Звітні відомості». Такі дані заносять із бухгалтерської звітності роботодавця (рис. 9).</w:t>
      </w:r>
    </w:p>
    <w:p w:rsidR="00390E3D" w:rsidRPr="00390E3D" w:rsidRDefault="00390E3D" w:rsidP="00390E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E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1085850"/>
            <wp:effectExtent l="19050" t="19050" r="19050" b="19050"/>
            <wp:docPr id="14" name="-29001688" descr="https://1k-vip.expertus.ua/system/content/image/75/1/-290016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9001688" descr="https://1k-vip.expertus.ua/system/content/image/75/1/-29001688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0858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3D" w:rsidRPr="00390E3D" w:rsidRDefault="00390E3D" w:rsidP="00390E3D">
      <w:pPr>
        <w:pStyle w:val="a3"/>
        <w:ind w:firstLine="708"/>
        <w:jc w:val="both"/>
        <w:rPr>
          <w:rFonts w:eastAsiaTheme="minorEastAsia"/>
          <w:sz w:val="28"/>
          <w:szCs w:val="28"/>
          <w:lang w:val="uk-UA"/>
        </w:rPr>
      </w:pPr>
      <w:r w:rsidRPr="00390E3D">
        <w:rPr>
          <w:sz w:val="28"/>
          <w:szCs w:val="28"/>
          <w:lang w:val="uk-UA"/>
        </w:rPr>
        <w:t xml:space="preserve">Роботодавець також може отримати Витяг з ЕТК працівника на </w:t>
      </w:r>
      <w:proofErr w:type="spellStart"/>
      <w:r w:rsidRPr="00390E3D">
        <w:rPr>
          <w:sz w:val="28"/>
          <w:szCs w:val="28"/>
          <w:lang w:val="uk-UA"/>
        </w:rPr>
        <w:t>вебпорталі</w:t>
      </w:r>
      <w:proofErr w:type="spellEnd"/>
      <w:r w:rsidRPr="00390E3D">
        <w:rPr>
          <w:sz w:val="28"/>
          <w:szCs w:val="28"/>
          <w:lang w:val="uk-UA"/>
        </w:rPr>
        <w:t xml:space="preserve"> електронних послуг ПФУ, використовуючи КЕП.</w:t>
      </w:r>
    </w:p>
    <w:p w:rsidR="00390E3D" w:rsidRPr="00390E3D" w:rsidRDefault="00390E3D" w:rsidP="00390E3D">
      <w:pPr>
        <w:pStyle w:val="a3"/>
        <w:ind w:firstLine="708"/>
        <w:jc w:val="both"/>
        <w:rPr>
          <w:sz w:val="28"/>
          <w:szCs w:val="28"/>
          <w:lang w:val="uk-UA"/>
        </w:rPr>
      </w:pPr>
      <w:r w:rsidRPr="00390E3D">
        <w:rPr>
          <w:sz w:val="28"/>
          <w:szCs w:val="28"/>
          <w:lang w:val="uk-UA"/>
        </w:rPr>
        <w:t xml:space="preserve">Сервіс «Запит на отримання електронних документів» у розділі «Страхувальникам» на </w:t>
      </w:r>
      <w:proofErr w:type="spellStart"/>
      <w:r w:rsidRPr="00390E3D">
        <w:rPr>
          <w:sz w:val="28"/>
          <w:szCs w:val="28"/>
          <w:lang w:val="uk-UA"/>
        </w:rPr>
        <w:t>вебпорталі</w:t>
      </w:r>
      <w:proofErr w:type="spellEnd"/>
      <w:r w:rsidRPr="00390E3D">
        <w:rPr>
          <w:sz w:val="28"/>
          <w:szCs w:val="28"/>
          <w:lang w:val="uk-UA"/>
        </w:rPr>
        <w:t xml:space="preserve"> ПФУ має інтуїтивно зрозумілий інтерфейс та наочні підказки (рис. 10).</w:t>
      </w:r>
    </w:p>
    <w:p w:rsidR="00390E3D" w:rsidRPr="00390E3D" w:rsidRDefault="00D51C40" w:rsidP="00390E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C40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oval id="_x0000_s1036" style="position:absolute;margin-left:436.1pt;margin-top:-24.9pt;width:33.05pt;height:31.45pt;z-index:251661312;mso-height-percent:200;mso-height-percent:200;mso-width-relative:margin;mso-height-relative:margin">
            <v:textbox style="mso-next-textbox:#_x0000_s1036;mso-fit-shape-to-text:t">
              <w:txbxContent>
                <w:p w:rsidR="00390E3D" w:rsidRPr="00CA793D" w:rsidRDefault="00390E3D" w:rsidP="00390E3D">
                  <w:pPr>
                    <w:rPr>
                      <w:b/>
                    </w:rPr>
                  </w:pPr>
                  <w:r>
                    <w:rPr>
                      <w:b/>
                      <w:lang w:val="uk-UA"/>
                    </w:rPr>
                    <w:t>10</w:t>
                  </w:r>
                </w:p>
              </w:txbxContent>
            </v:textbox>
          </v:oval>
        </w:pict>
      </w:r>
      <w:r w:rsidR="00390E3D" w:rsidRPr="00390E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3390900"/>
            <wp:effectExtent l="19050" t="0" r="0" b="0"/>
            <wp:docPr id="15" name="-29001690" descr="https://1k-vip.expertus.ua/system/content/image/75/1/-290016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9001690" descr="https://1k-vip.expertus.ua/system/content/image/75/1/-29001690/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3D" w:rsidRPr="00390E3D" w:rsidRDefault="00D51C40" w:rsidP="00390E3D">
      <w:pPr>
        <w:pStyle w:val="a3"/>
        <w:ind w:firstLine="708"/>
        <w:jc w:val="both"/>
        <w:rPr>
          <w:rFonts w:eastAsiaTheme="minorEastAsia"/>
          <w:sz w:val="28"/>
          <w:szCs w:val="28"/>
          <w:lang w:val="uk-UA"/>
        </w:rPr>
      </w:pPr>
      <w:r w:rsidRPr="00D51C40">
        <w:rPr>
          <w:b/>
          <w:noProof/>
          <w:sz w:val="28"/>
          <w:szCs w:val="28"/>
        </w:rPr>
        <w:pict>
          <v:oval id="_x0000_s1037" style="position:absolute;left:0;text-align:left;margin-left:218.45pt;margin-top:69.8pt;width:33.05pt;height:28.65pt;z-index:251662336;mso-height-percent:200;mso-height-percent:200;mso-width-relative:margin;mso-height-relative:margin">
            <v:textbox style="mso-next-textbox:#_x0000_s1037;mso-fit-shape-to-text:t">
              <w:txbxContent>
                <w:p w:rsidR="00390E3D" w:rsidRPr="00CA793D" w:rsidRDefault="00390E3D" w:rsidP="00390E3D">
                  <w:pPr>
                    <w:rPr>
                      <w:b/>
                    </w:rPr>
                  </w:pPr>
                  <w:r>
                    <w:rPr>
                      <w:b/>
                      <w:lang w:val="uk-UA"/>
                    </w:rPr>
                    <w:t>11</w:t>
                  </w:r>
                </w:p>
              </w:txbxContent>
            </v:textbox>
          </v:oval>
        </w:pict>
      </w:r>
      <w:r w:rsidR="00390E3D" w:rsidRPr="00390E3D">
        <w:rPr>
          <w:b/>
          <w:sz w:val="28"/>
          <w:szCs w:val="28"/>
          <w:lang w:val="uk-UA"/>
        </w:rPr>
        <w:t>Увага!</w:t>
      </w:r>
      <w:r w:rsidR="00390E3D" w:rsidRPr="00390E3D">
        <w:rPr>
          <w:sz w:val="28"/>
          <w:szCs w:val="28"/>
          <w:lang w:val="uk-UA"/>
        </w:rPr>
        <w:t xml:space="preserve"> Витяг з ЕТК роботодавець зможе отримати тільки на тих фізичних осіб, які надали йому для цього доступ у своєму електронному кабінеті на </w:t>
      </w:r>
      <w:proofErr w:type="spellStart"/>
      <w:r w:rsidR="00390E3D" w:rsidRPr="00390E3D">
        <w:rPr>
          <w:sz w:val="28"/>
          <w:szCs w:val="28"/>
          <w:lang w:val="uk-UA"/>
        </w:rPr>
        <w:t>вебпорталі</w:t>
      </w:r>
      <w:proofErr w:type="spellEnd"/>
      <w:r w:rsidR="00390E3D" w:rsidRPr="00390E3D">
        <w:rPr>
          <w:sz w:val="28"/>
          <w:szCs w:val="28"/>
          <w:lang w:val="uk-UA"/>
        </w:rPr>
        <w:t xml:space="preserve"> ПФУ (рис. 11, 12).</w:t>
      </w:r>
    </w:p>
    <w:p w:rsidR="00390E3D" w:rsidRPr="00390E3D" w:rsidRDefault="00D51C40" w:rsidP="00390E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38" style="position:absolute;margin-left:429.05pt;margin-top:268.75pt;width:33.05pt;height:27.8pt;z-index:251663360;mso-height-percent:200;mso-height-percent:200;mso-width-relative:margin;mso-height-relative:margin">
            <v:textbox style="mso-next-textbox:#_x0000_s1038;mso-fit-shape-to-text:t">
              <w:txbxContent>
                <w:p w:rsidR="00390E3D" w:rsidRPr="00CA793D" w:rsidRDefault="00390E3D" w:rsidP="00390E3D">
                  <w:pPr>
                    <w:rPr>
                      <w:b/>
                    </w:rPr>
                  </w:pPr>
                  <w:r>
                    <w:rPr>
                      <w:b/>
                      <w:lang w:val="uk-UA"/>
                    </w:rPr>
                    <w:t>12</w:t>
                  </w:r>
                </w:p>
              </w:txbxContent>
            </v:textbox>
          </v:oval>
        </w:pict>
      </w:r>
      <w:r w:rsidR="00390E3D" w:rsidRPr="00390E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596" cy="3246546"/>
            <wp:effectExtent l="19050" t="19050" r="28354" b="11004"/>
            <wp:docPr id="16" name="-29001691" descr="https://1k-vip.expertus.ua/system/content/image/75/1/-290016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9001691" descr="https://1k-vip.expertus.ua/system/content/image/75/1/-29001691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64" cy="3247593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0E3D" w:rsidRPr="00390E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1285875"/>
            <wp:effectExtent l="19050" t="19050" r="19050" b="28575"/>
            <wp:docPr id="17" name="-29001693" descr="https://1k-vip.expertus.ua/system/content/image/75/1/-290016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9001693" descr="https://1k-vip.expertus.ua/system/content/image/75/1/-29001693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2858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3D" w:rsidRPr="00390E3D" w:rsidRDefault="00390E3D" w:rsidP="00390E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E3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</w:p>
    <w:p w:rsidR="00390E3D" w:rsidRPr="00390E3D" w:rsidRDefault="00390E3D" w:rsidP="00390E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E3D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390E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Витяг зі </w:t>
      </w:r>
      <w:r w:rsidRPr="00390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статті 24 </w:t>
      </w:r>
      <w:proofErr w:type="spellStart"/>
      <w:r w:rsidRPr="00390E3D">
        <w:rPr>
          <w:rFonts w:ascii="Times New Roman" w:hAnsi="Times New Roman" w:cs="Times New Roman"/>
          <w:b/>
          <w:sz w:val="28"/>
          <w:szCs w:val="28"/>
          <w:lang w:val="uk-UA"/>
        </w:rPr>
        <w:t>КЗпП</w:t>
      </w:r>
      <w:proofErr w:type="spellEnd"/>
      <w:r w:rsidRPr="00390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Закону України «Про внесення змін до деяких законодавчих актів України щодо обліку трудової діяльності працівника в електронній формі» від 05.02.2021 № 1217-IX</w:t>
      </w:r>
    </w:p>
    <w:p w:rsidR="00390E3D" w:rsidRPr="00390E3D" w:rsidRDefault="00390E3D" w:rsidP="00390E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0E3D" w:rsidRPr="0066356D" w:rsidRDefault="00390E3D" w:rsidP="00390E3D">
      <w:pPr>
        <w:spacing w:after="1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390E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ЗАКОН УКРАЇНИ</w:t>
      </w:r>
    </w:p>
    <w:p w:rsidR="00390E3D" w:rsidRPr="0066356D" w:rsidRDefault="00390E3D" w:rsidP="00390E3D">
      <w:pPr>
        <w:spacing w:after="1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390E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Про внесення змін до деяких законодавчих актів України щодо обліку трудової діяльності працівника в електронній формі</w:t>
      </w:r>
    </w:p>
    <w:p w:rsidR="00390E3D" w:rsidRPr="0066356D" w:rsidRDefault="00390E3D" w:rsidP="00390E3D">
      <w:pPr>
        <w:spacing w:after="1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66356D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Верховна Рада України</w:t>
      </w:r>
    </w:p>
    <w:p w:rsidR="00390E3D" w:rsidRPr="0066356D" w:rsidRDefault="00390E3D" w:rsidP="00390E3D">
      <w:pPr>
        <w:spacing w:after="1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66356D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ПОСТАНОВЛЯЄ:</w:t>
      </w:r>
    </w:p>
    <w:p w:rsidR="00390E3D" w:rsidRPr="0066356D" w:rsidRDefault="00390E3D" w:rsidP="00390E3D">
      <w:pPr>
        <w:spacing w:after="1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66356D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I. Внести зміни до таких законодавчих актів України:</w:t>
      </w:r>
    </w:p>
    <w:p w:rsidR="00390E3D" w:rsidRPr="0066356D" w:rsidRDefault="00390E3D" w:rsidP="00390E3D">
      <w:pPr>
        <w:spacing w:after="1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66356D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1. У </w:t>
      </w:r>
      <w:hyperlink r:id="rId19" w:anchor="/document/94/60796/" w:history="1">
        <w:r w:rsidRPr="00390E3D">
          <w:rPr>
            <w:rFonts w:ascii="Times New Roman" w:eastAsia="Times New Roman" w:hAnsi="Times New Roman" w:cs="Times New Roman"/>
            <w:color w:val="01745C"/>
            <w:sz w:val="28"/>
            <w:szCs w:val="28"/>
            <w:lang w:val="uk-UA"/>
          </w:rPr>
          <w:t>Кодексі законів про працю України</w:t>
        </w:r>
      </w:hyperlink>
      <w:r w:rsidRPr="0066356D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 (Відомості Верховної Ради УРСР, 1971 р., додаток до № 50, ст. 375):</w:t>
      </w:r>
    </w:p>
    <w:p w:rsidR="00390E3D" w:rsidRPr="0066356D" w:rsidRDefault="00390E3D" w:rsidP="00390E3D">
      <w:pPr>
        <w:spacing w:after="1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66356D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1) у статті 24:</w:t>
      </w:r>
    </w:p>
    <w:p w:rsidR="00390E3D" w:rsidRPr="00390E3D" w:rsidRDefault="00390E3D" w:rsidP="00390E3D">
      <w:pPr>
        <w:spacing w:after="1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66356D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частину другу після слів «трудову книжку» доповнити словами «(у разі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страхування»</w:t>
      </w:r>
    </w:p>
    <w:p w:rsidR="00390E3D" w:rsidRPr="00390E3D" w:rsidRDefault="00390E3D" w:rsidP="00390E3D">
      <w:pPr>
        <w:spacing w:after="1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390E3D" w:rsidRPr="00390E3D" w:rsidRDefault="00390E3D" w:rsidP="00390E3D">
      <w:pPr>
        <w:spacing w:after="1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r w:rsidRPr="00390E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Джерело – </w:t>
      </w:r>
      <w:r w:rsidR="00D51C40">
        <w:fldChar w:fldCharType="begin"/>
      </w:r>
      <w:r w:rsidR="00D51C40">
        <w:instrText>HYPERLINK</w:instrText>
      </w:r>
      <w:r w:rsidR="00D51C40" w:rsidRPr="000A33A2">
        <w:rPr>
          <w:lang w:val="uk-UA"/>
        </w:rPr>
        <w:instrText xml:space="preserve"> "</w:instrText>
      </w:r>
      <w:r w:rsidR="00D51C40">
        <w:instrText>https</w:instrText>
      </w:r>
      <w:r w:rsidR="00D51C40" w:rsidRPr="000A33A2">
        <w:rPr>
          <w:lang w:val="uk-UA"/>
        </w:rPr>
        <w:instrText>://1</w:instrText>
      </w:r>
      <w:r w:rsidR="00D51C40">
        <w:instrText>k</w:instrText>
      </w:r>
      <w:r w:rsidR="00D51C40" w:rsidRPr="000A33A2">
        <w:rPr>
          <w:lang w:val="uk-UA"/>
        </w:rPr>
        <w:instrText>-</w:instrText>
      </w:r>
      <w:r w:rsidR="00D51C40">
        <w:instrText>vip</w:instrText>
      </w:r>
      <w:r w:rsidR="00D51C40" w:rsidRPr="000A33A2">
        <w:rPr>
          <w:lang w:val="uk-UA"/>
        </w:rPr>
        <w:instrText>.</w:instrText>
      </w:r>
      <w:r w:rsidR="00D51C40">
        <w:instrText>expertus</w:instrText>
      </w:r>
      <w:r w:rsidR="00D51C40" w:rsidRPr="000A33A2">
        <w:rPr>
          <w:lang w:val="uk-UA"/>
        </w:rPr>
        <w:instrText>.</w:instrText>
      </w:r>
      <w:r w:rsidR="00D51C40">
        <w:instrText>ua</w:instrText>
      </w:r>
      <w:r w:rsidR="00D51C40" w:rsidRPr="000A33A2">
        <w:rPr>
          <w:lang w:val="uk-UA"/>
        </w:rPr>
        <w:instrText>/?</w:instrText>
      </w:r>
      <w:r w:rsidR="00D51C40">
        <w:instrText>from</w:instrText>
      </w:r>
      <w:r w:rsidR="00D51C40" w:rsidRPr="000A33A2">
        <w:rPr>
          <w:lang w:val="uk-UA"/>
        </w:rPr>
        <w:instrText>=</w:instrText>
      </w:r>
      <w:r w:rsidR="00D51C40">
        <w:instrText>id</w:instrText>
      </w:r>
      <w:r w:rsidR="00D51C40" w:rsidRPr="000A33A2">
        <w:rPr>
          <w:lang w:val="uk-UA"/>
        </w:rPr>
        <w:instrText>2</w:instrText>
      </w:r>
      <w:r w:rsidR="00D51C40">
        <w:instrText>cabinet</w:instrText>
      </w:r>
      <w:r w:rsidR="00D51C40" w:rsidRPr="000A33A2">
        <w:rPr>
          <w:lang w:val="uk-UA"/>
        </w:rPr>
        <w:instrText>" \</w:instrText>
      </w:r>
      <w:r w:rsidR="00D51C40">
        <w:instrText>l</w:instrText>
      </w:r>
      <w:r w:rsidR="00D51C40" w:rsidRPr="000A33A2">
        <w:rPr>
          <w:lang w:val="uk-UA"/>
        </w:rPr>
        <w:instrText xml:space="preserve"> "/</w:instrText>
      </w:r>
      <w:r w:rsidR="00D51C40">
        <w:instrText>document</w:instrText>
      </w:r>
      <w:r w:rsidR="00D51C40" w:rsidRPr="000A33A2">
        <w:rPr>
          <w:lang w:val="uk-UA"/>
        </w:rPr>
        <w:instrText>/12/44323/"</w:instrText>
      </w:r>
      <w:r w:rsidR="00D51C40">
        <w:fldChar w:fldCharType="separate"/>
      </w:r>
      <w:proofErr w:type="spellStart"/>
      <w:r w:rsidRPr="00390E3D">
        <w:rPr>
          <w:rStyle w:val="a4"/>
          <w:rFonts w:ascii="Times New Roman" w:eastAsia="Times New Roman" w:hAnsi="Times New Roman" w:cs="Times New Roman"/>
          <w:b/>
          <w:sz w:val="28"/>
          <w:szCs w:val="28"/>
          <w:lang w:val="en-US"/>
        </w:rPr>
        <w:t>Expertus</w:t>
      </w:r>
      <w:proofErr w:type="spellEnd"/>
      <w:r w:rsidRPr="000A33A2">
        <w:rPr>
          <w:rStyle w:val="a4"/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390E3D">
        <w:rPr>
          <w:rStyle w:val="a4"/>
          <w:rFonts w:ascii="Times New Roman" w:eastAsia="Times New Roman" w:hAnsi="Times New Roman" w:cs="Times New Roman"/>
          <w:b/>
          <w:sz w:val="28"/>
          <w:szCs w:val="28"/>
          <w:lang w:val="uk-UA"/>
        </w:rPr>
        <w:t>Кадри</w:t>
      </w:r>
      <w:r w:rsidR="00D51C40">
        <w:fldChar w:fldCharType="end"/>
      </w:r>
    </w:p>
    <w:p w:rsidR="00390E3D" w:rsidRPr="00390E3D" w:rsidRDefault="00390E3D" w:rsidP="00390E3D">
      <w:pPr>
        <w:spacing w:after="1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390E3D" w:rsidRPr="0066356D" w:rsidRDefault="00390E3D" w:rsidP="00390E3D">
      <w:pPr>
        <w:spacing w:after="1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A069D7" w:rsidRPr="00390E3D" w:rsidRDefault="00A069D7" w:rsidP="00501807">
      <w:pPr>
        <w:spacing w:after="18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501807" w:rsidRPr="00390E3D" w:rsidRDefault="00501807" w:rsidP="00501807">
      <w:pPr>
        <w:spacing w:after="18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Упорядкувала</w:t>
      </w:r>
    </w:p>
    <w:p w:rsidR="00501807" w:rsidRPr="00390E3D" w:rsidRDefault="00091F92" w:rsidP="00501807">
      <w:pPr>
        <w:spacing w:after="18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фахівець</w:t>
      </w:r>
      <w:r w:rsidR="00A069D7"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з</w:t>
      </w:r>
      <w:r w:rsidR="00A069D7"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інформаційно-аналітичної</w:t>
      </w:r>
      <w:r w:rsidR="00A069D7"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роботи</w:t>
      </w:r>
    </w:p>
    <w:p w:rsidR="00501807" w:rsidRPr="00390E3D" w:rsidRDefault="00091F92" w:rsidP="00791D17">
      <w:pPr>
        <w:spacing w:after="18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proofErr w:type="spellStart"/>
      <w:r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Вінковська</w:t>
      </w:r>
      <w:proofErr w:type="spellEnd"/>
      <w:r w:rsidR="00A069D7"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Г.О.</w:t>
      </w:r>
    </w:p>
    <w:sectPr w:rsidR="00501807" w:rsidRPr="00390E3D" w:rsidSect="00E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F70"/>
    <w:multiLevelType w:val="hybridMultilevel"/>
    <w:tmpl w:val="761A6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E1BF3"/>
    <w:multiLevelType w:val="multilevel"/>
    <w:tmpl w:val="F87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E479B"/>
    <w:multiLevelType w:val="multilevel"/>
    <w:tmpl w:val="AA9C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2930E0"/>
    <w:multiLevelType w:val="multilevel"/>
    <w:tmpl w:val="D8F8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5B4"/>
    <w:rsid w:val="0003486B"/>
    <w:rsid w:val="00091F92"/>
    <w:rsid w:val="000A33A2"/>
    <w:rsid w:val="00186D2F"/>
    <w:rsid w:val="001E1DB2"/>
    <w:rsid w:val="002C31AD"/>
    <w:rsid w:val="002E066F"/>
    <w:rsid w:val="00330681"/>
    <w:rsid w:val="00390E3D"/>
    <w:rsid w:val="003D5495"/>
    <w:rsid w:val="003E6718"/>
    <w:rsid w:val="004825B4"/>
    <w:rsid w:val="00482EAE"/>
    <w:rsid w:val="005011A8"/>
    <w:rsid w:val="00501807"/>
    <w:rsid w:val="005127A4"/>
    <w:rsid w:val="005A4456"/>
    <w:rsid w:val="005A6687"/>
    <w:rsid w:val="00604252"/>
    <w:rsid w:val="00656C31"/>
    <w:rsid w:val="007134AE"/>
    <w:rsid w:val="00791D17"/>
    <w:rsid w:val="0096113C"/>
    <w:rsid w:val="00A069D7"/>
    <w:rsid w:val="00A51FA9"/>
    <w:rsid w:val="00B00D12"/>
    <w:rsid w:val="00BF7476"/>
    <w:rsid w:val="00D158B1"/>
    <w:rsid w:val="00D51C40"/>
    <w:rsid w:val="00DA6882"/>
    <w:rsid w:val="00E3440C"/>
    <w:rsid w:val="00E75DC6"/>
    <w:rsid w:val="00E83826"/>
    <w:rsid w:val="00EC290A"/>
    <w:rsid w:val="00EF35D7"/>
    <w:rsid w:val="00F4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0A"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1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pyright-info">
    <w:name w:val="copyright-info"/>
    <w:basedOn w:val="a"/>
    <w:rsid w:val="0018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00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semiHidden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09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1819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074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86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361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75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k-vip.expertus.ua/system/content/image/75/1/-29001674/" TargetMode="External"/><Relationship Id="rId13" Type="http://schemas.openxmlformats.org/officeDocument/2006/relationships/image" Target="https://1k-vip.expertus.ua/system/content/image/75/1/-29001684/" TargetMode="External"/><Relationship Id="rId18" Type="http://schemas.openxmlformats.org/officeDocument/2006/relationships/image" Target="https://1k-vip.expertus.ua/system/content/image/75/1/-29001693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s://1k-vip.expertus.ua/system/content/image/75/1/-29001669/" TargetMode="External"/><Relationship Id="rId12" Type="http://schemas.openxmlformats.org/officeDocument/2006/relationships/image" Target="https://1k-vip.expertus.ua/system/content/image/75/1/-29001682/" TargetMode="External"/><Relationship Id="rId17" Type="http://schemas.openxmlformats.org/officeDocument/2006/relationships/image" Target="https://1k-vip.expertus.ua/system/content/image/75/1/-29001691/" TargetMode="External"/><Relationship Id="rId2" Type="http://schemas.openxmlformats.org/officeDocument/2006/relationships/styles" Target="styles.xml"/><Relationship Id="rId16" Type="http://schemas.openxmlformats.org/officeDocument/2006/relationships/image" Target="https://1k-vip.expertus.ua/system/content/image/75/1/-2900169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ortal.pfu.gov.ua" TargetMode="External"/><Relationship Id="rId11" Type="http://schemas.openxmlformats.org/officeDocument/2006/relationships/image" Target="https://1k-vip.expertus.ua/system/content/image/75/1/-29001680/" TargetMode="External"/><Relationship Id="rId5" Type="http://schemas.openxmlformats.org/officeDocument/2006/relationships/image" Target="media/image1.jpeg"/><Relationship Id="rId15" Type="http://schemas.openxmlformats.org/officeDocument/2006/relationships/image" Target="https://1k-vip.expertus.ua/system/content/image/75/1/-29001688/" TargetMode="External"/><Relationship Id="rId23" Type="http://schemas.microsoft.com/office/2007/relationships/stylesWithEffects" Target="stylesWithEffects.xml"/><Relationship Id="rId10" Type="http://schemas.openxmlformats.org/officeDocument/2006/relationships/image" Target="https://1k-vip.expertus.ua/system/content/image/75/1/-29001678/" TargetMode="External"/><Relationship Id="rId19" Type="http://schemas.openxmlformats.org/officeDocument/2006/relationships/hyperlink" Target="https://1k-vip.expertus.ua/?from=id2cabine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1k-vip.expertus.ua/system/content/image/75/1/-29001676/" TargetMode="External"/><Relationship Id="rId14" Type="http://schemas.openxmlformats.org/officeDocument/2006/relationships/image" Target="https://1k-vip.expertus.ua/system/content/image/75/1/-290016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2022-05-31T10:41:00Z</dcterms:created>
  <dcterms:modified xsi:type="dcterms:W3CDTF">2022-05-31T10:41:00Z</dcterms:modified>
</cp:coreProperties>
</file>